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E89" w:rsidRPr="006041C6" w:rsidRDefault="00D57E89" w:rsidP="00D57E89">
      <w:pPr>
        <w:ind w:firstLine="540"/>
        <w:jc w:val="center"/>
        <w:rPr>
          <w:b/>
          <w:sz w:val="28"/>
          <w:szCs w:val="28"/>
        </w:rPr>
      </w:pPr>
      <w:r w:rsidRPr="006041C6">
        <w:rPr>
          <w:b/>
          <w:color w:val="000000"/>
          <w:sz w:val="28"/>
          <w:szCs w:val="28"/>
        </w:rPr>
        <w:t>ПРОЦЕСС ВЫПОЛНЕНИЯ ПЛАНА И КОНТРОЛЬ ЗА ЕГО РЕЗУЛЬТАТАМИ</w:t>
      </w:r>
    </w:p>
    <w:p w:rsidR="00D57E89" w:rsidRDefault="00D57E89" w:rsidP="00D57E89">
      <w:pPr>
        <w:outlineLvl w:val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0F5922">
        <w:rPr>
          <w:color w:val="000000"/>
          <w:sz w:val="28"/>
          <w:szCs w:val="28"/>
        </w:rPr>
        <w:t>.1. Этапы процесса выполнения плана</w:t>
      </w:r>
    </w:p>
    <w:p w:rsidR="00D57E89" w:rsidRPr="000F5922" w:rsidRDefault="00D57E89" w:rsidP="00D57E89">
      <w:pPr>
        <w:jc w:val="both"/>
        <w:outlineLvl w:val="0"/>
        <w:rPr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0F5922">
        <w:rPr>
          <w:color w:val="000000"/>
          <w:sz w:val="28"/>
          <w:szCs w:val="28"/>
        </w:rPr>
        <w:t>.2. Разработка рекомендаций по выполнению планов</w:t>
      </w:r>
    </w:p>
    <w:p w:rsidR="00D57E89" w:rsidRPr="000F5922" w:rsidRDefault="00D57E89" w:rsidP="00D57E89">
      <w:pPr>
        <w:jc w:val="both"/>
        <w:outlineLvl w:val="0"/>
        <w:rPr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0F5922">
        <w:rPr>
          <w:color w:val="000000"/>
          <w:sz w:val="28"/>
          <w:szCs w:val="28"/>
        </w:rPr>
        <w:t>.3. Методы контроля за ходом выполнения планов</w:t>
      </w:r>
    </w:p>
    <w:p w:rsidR="00D57E89" w:rsidRPr="000F5922" w:rsidRDefault="00D57E89" w:rsidP="00D57E89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0F5922">
        <w:rPr>
          <w:color w:val="000000"/>
          <w:sz w:val="28"/>
          <w:szCs w:val="28"/>
        </w:rPr>
        <w:t>.4. Создание туристической инфраструктуры информационной системы</w:t>
      </w:r>
    </w:p>
    <w:p w:rsidR="00D57E89" w:rsidRPr="000F5922" w:rsidRDefault="00D57E89" w:rsidP="00D57E89">
      <w:pPr>
        <w:jc w:val="both"/>
        <w:outlineLvl w:val="0"/>
        <w:rPr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0F5922">
        <w:rPr>
          <w:color w:val="000000"/>
          <w:sz w:val="28"/>
          <w:szCs w:val="28"/>
        </w:rPr>
        <w:t>.5. Обеспечение непрерывности в управлении туризмом</w:t>
      </w:r>
    </w:p>
    <w:p w:rsidR="00D57E89" w:rsidRPr="006041C6" w:rsidRDefault="00D57E89" w:rsidP="00D57E89">
      <w:pPr>
        <w:ind w:firstLine="540"/>
        <w:jc w:val="center"/>
        <w:outlineLvl w:val="0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9</w:t>
      </w:r>
      <w:r w:rsidRPr="006041C6">
        <w:rPr>
          <w:b/>
          <w:color w:val="000000"/>
          <w:sz w:val="28"/>
          <w:szCs w:val="28"/>
        </w:rPr>
        <w:t>.1. Этапы процесса выполнения плана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 целью систематического выполнения мероприятий в области развития туризма в первую очередь определяют</w:t>
      </w:r>
      <w:r w:rsidRPr="000F5922">
        <w:rPr>
          <w:color w:val="000000"/>
          <w:sz w:val="28"/>
          <w:szCs w:val="28"/>
        </w:rPr>
        <w:softHyphen/>
        <w:t>ся основные этапы, включаемые в структурный план. По каждому этапу разрабатываются конкретные проекты, ко</w:t>
      </w:r>
      <w:r w:rsidRPr="000F5922">
        <w:rPr>
          <w:color w:val="000000"/>
          <w:sz w:val="28"/>
          <w:szCs w:val="28"/>
        </w:rPr>
        <w:softHyphen/>
        <w:t>торые затем сводятся в программу комплексного развития туризма, отдельных его видов и частей.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Для эффективного поэтапного развития туризма в те</w:t>
      </w:r>
      <w:r w:rsidRPr="000F5922">
        <w:rPr>
          <w:color w:val="000000"/>
          <w:sz w:val="28"/>
          <w:szCs w:val="28"/>
        </w:rPr>
        <w:softHyphen/>
        <w:t>чение длительного периода выбираются наиболее пер</w:t>
      </w:r>
      <w:r w:rsidRPr="000F5922">
        <w:rPr>
          <w:color w:val="000000"/>
          <w:sz w:val="28"/>
          <w:szCs w:val="28"/>
        </w:rPr>
        <w:softHyphen/>
        <w:t>спективные туристические регионы для последующего экономического развития каждого из них в отдельности. Затем устанавливается последовательность их освоения. Продолжительность каждого периода обычно принимает</w:t>
      </w:r>
      <w:r w:rsidRPr="000F5922">
        <w:rPr>
          <w:color w:val="000000"/>
          <w:sz w:val="28"/>
          <w:szCs w:val="28"/>
        </w:rPr>
        <w:softHyphen/>
        <w:t>ся в пределах от трех до пяти лет.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Поэтапное развитие базируется на ряде обоснований, таких как:</w:t>
      </w:r>
    </w:p>
    <w:p w:rsidR="00D57E89" w:rsidRPr="000F5922" w:rsidRDefault="00D57E89" w:rsidP="00D57E89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доступность к туристическому району;</w:t>
      </w:r>
    </w:p>
    <w:p w:rsidR="00D57E89" w:rsidRPr="000F5922" w:rsidRDefault="00D57E89" w:rsidP="00D57E89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сроки создания базовой инфраструктуры;</w:t>
      </w:r>
    </w:p>
    <w:p w:rsidR="00D57E89" w:rsidRPr="000F5922" w:rsidRDefault="00D57E89" w:rsidP="00D57E89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спрос на турпродукт;</w:t>
      </w:r>
    </w:p>
    <w:p w:rsidR="00D57E89" w:rsidRPr="000F5922" w:rsidRDefault="00D57E89" w:rsidP="00D57E89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целесообразность развития туристических достопримечательностей, объектов и услуг;</w:t>
      </w:r>
    </w:p>
    <w:p w:rsidR="00D57E89" w:rsidRPr="000F5922" w:rsidRDefault="00D57E89" w:rsidP="00D57E89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экономическое состояние соответствующих районов;</w:t>
      </w:r>
    </w:p>
    <w:p w:rsidR="00D57E89" w:rsidRPr="000F5922" w:rsidRDefault="00D57E89" w:rsidP="00D57E89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социальное восприятие развития туризма населением, проживающим в туристических зонах.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Программа поэтапного развития охватывает все виды и типы предполагаемой туристической деятельности на государственном, региональном и местном уровнях. В ней также должны предусматриваться и другие мероприятия, необходимые для выполнения плана, например создание соответствующих туристических структур, дополнитель</w:t>
      </w:r>
      <w:r w:rsidRPr="000F5922">
        <w:rPr>
          <w:color w:val="000000"/>
          <w:sz w:val="28"/>
          <w:szCs w:val="28"/>
        </w:rPr>
        <w:softHyphen/>
        <w:t>ных нормативных актов в области туризма, реализация экономических, экологических и социокультурных про</w:t>
      </w:r>
      <w:r w:rsidRPr="000F5922">
        <w:rPr>
          <w:color w:val="000000"/>
          <w:sz w:val="28"/>
          <w:szCs w:val="28"/>
        </w:rPr>
        <w:softHyphen/>
        <w:t>грамм и т.п.</w:t>
      </w:r>
      <w:r>
        <w:rPr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При разработке программы действий в первую очередь предусматриваются подэтапы детального планирования, проектирования и технико-экономического обоснования будущих мероприятий. Приводятся расчеты общей стои</w:t>
      </w:r>
      <w:r w:rsidRPr="000F5922">
        <w:rPr>
          <w:color w:val="000000"/>
          <w:sz w:val="28"/>
          <w:szCs w:val="28"/>
        </w:rPr>
        <w:softHyphen/>
        <w:t>мости проекта развития, а также указываются организа</w:t>
      </w:r>
      <w:r w:rsidRPr="000F5922">
        <w:rPr>
          <w:color w:val="000000"/>
          <w:sz w:val="28"/>
          <w:szCs w:val="28"/>
        </w:rPr>
        <w:softHyphen/>
        <w:t>ции-исполнители мероприятий.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>Этапы развития туризма должны согласовываться с программами смежных организаций и учреждений, зани</w:t>
      </w:r>
      <w:r w:rsidRPr="000F5922">
        <w:rPr>
          <w:color w:val="000000"/>
          <w:sz w:val="28"/>
          <w:szCs w:val="28"/>
        </w:rPr>
        <w:softHyphen/>
        <w:t>мающихся вопросами транспорта, паркового хозяйства, культуры и т.п., а также с программами общего развития страны, региона, местности.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Первый этап программы включает элементы исследо</w:t>
      </w:r>
      <w:r w:rsidRPr="000F5922">
        <w:rPr>
          <w:color w:val="000000"/>
          <w:sz w:val="28"/>
          <w:szCs w:val="28"/>
        </w:rPr>
        <w:softHyphen/>
        <w:t>вания, предшествующего планированию. После того как план принят в целом, готовятся программы дальнейших этапов, в которые можно вносить небольшие коррективы, а также дополнительные мероприятия и проекты. Иными словами получается «скользящий план», почти всегда со</w:t>
      </w:r>
      <w:r w:rsidRPr="000F5922">
        <w:rPr>
          <w:color w:val="000000"/>
          <w:sz w:val="28"/>
          <w:szCs w:val="28"/>
        </w:rPr>
        <w:softHyphen/>
        <w:t>ответствующий действующим на данный момент услови</w:t>
      </w:r>
      <w:r w:rsidRPr="000F5922">
        <w:rPr>
          <w:color w:val="000000"/>
          <w:sz w:val="28"/>
          <w:szCs w:val="28"/>
        </w:rPr>
        <w:softHyphen/>
        <w:t>ям.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Поэтапное развитие туризма представляется графиче</w:t>
      </w:r>
      <w:r w:rsidRPr="000F5922">
        <w:rPr>
          <w:color w:val="000000"/>
          <w:sz w:val="28"/>
          <w:szCs w:val="28"/>
        </w:rPr>
        <w:softHyphen/>
        <w:t>ски путем построения оптимальной траектории деятель</w:t>
      </w:r>
      <w:r w:rsidRPr="000F5922">
        <w:rPr>
          <w:color w:val="000000"/>
          <w:sz w:val="28"/>
          <w:szCs w:val="28"/>
        </w:rPr>
        <w:softHyphen/>
        <w:t>ности - схемы (сети), состоящей из кружков и стрелок. При этом кружками изображаются объекты развития, на</w:t>
      </w:r>
      <w:r w:rsidRPr="000F5922">
        <w:rPr>
          <w:color w:val="000000"/>
          <w:sz w:val="28"/>
          <w:szCs w:val="28"/>
        </w:rPr>
        <w:softHyphen/>
        <w:t>пример строящаяся гостиница, а мероприятия по осуще</w:t>
      </w:r>
      <w:r w:rsidRPr="000F5922">
        <w:rPr>
          <w:color w:val="000000"/>
          <w:sz w:val="28"/>
          <w:szCs w:val="28"/>
        </w:rPr>
        <w:softHyphen/>
        <w:t>ствлению данной программы - стрелками. Все кружки последовательно соединяются стрелками. Каждому меро</w:t>
      </w:r>
      <w:r w:rsidRPr="000F5922">
        <w:rPr>
          <w:color w:val="000000"/>
          <w:sz w:val="28"/>
          <w:szCs w:val="28"/>
        </w:rPr>
        <w:softHyphen/>
        <w:t>приятию устанавливается временной показатель завершения (срок исполнения). Сумма сроков на критическом пу</w:t>
      </w:r>
      <w:r w:rsidRPr="000F5922">
        <w:rPr>
          <w:color w:val="000000"/>
          <w:sz w:val="28"/>
          <w:szCs w:val="28"/>
        </w:rPr>
        <w:softHyphen/>
        <w:t>ти определяет кратчайшее время завершения проекта.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Для ускорения процессов планирования и разработки оптимальных траекторий применяется компьютерная технология.</w:t>
      </w:r>
    </w:p>
    <w:p w:rsidR="00D57E89" w:rsidRDefault="00D57E89" w:rsidP="00D57E89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D57E89" w:rsidRPr="00E974F9" w:rsidRDefault="00D57E89" w:rsidP="00D57E89">
      <w:pPr>
        <w:ind w:firstLine="540"/>
        <w:jc w:val="center"/>
        <w:outlineLvl w:val="0"/>
        <w:rPr>
          <w:b/>
          <w:sz w:val="28"/>
          <w:szCs w:val="28"/>
        </w:rPr>
      </w:pPr>
      <w:r w:rsidRPr="00E974F9">
        <w:rPr>
          <w:b/>
          <w:color w:val="000000"/>
          <w:sz w:val="28"/>
          <w:szCs w:val="28"/>
        </w:rPr>
        <w:t>9.2. Разработка рекомендаций по выполнению планов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Важным аспектом процесса планирования является разработка рекомендаций и методов выполнения меро</w:t>
      </w:r>
      <w:r w:rsidRPr="000F5922">
        <w:rPr>
          <w:color w:val="000000"/>
          <w:sz w:val="28"/>
          <w:szCs w:val="28"/>
        </w:rPr>
        <w:softHyphen/>
        <w:t>приятий плана. В настоящее время все большее распро</w:t>
      </w:r>
      <w:r w:rsidRPr="000F5922">
        <w:rPr>
          <w:color w:val="000000"/>
          <w:sz w:val="28"/>
          <w:szCs w:val="28"/>
        </w:rPr>
        <w:softHyphen/>
        <w:t>странение получает подготовка специального пособия, которое используется в качестве руководства по методике и последовательности реализации плана.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 целью обеспечения надлежащего и своевременного выполнения программы развития туризма в целом необ</w:t>
      </w:r>
      <w:r w:rsidRPr="000F5922">
        <w:rPr>
          <w:color w:val="000000"/>
          <w:sz w:val="28"/>
          <w:szCs w:val="28"/>
        </w:rPr>
        <w:softHyphen/>
        <w:t>ходимо периодически контролировать следующие основ</w:t>
      </w:r>
      <w:r w:rsidRPr="000F5922">
        <w:rPr>
          <w:color w:val="000000"/>
          <w:sz w:val="28"/>
          <w:szCs w:val="28"/>
        </w:rPr>
        <w:softHyphen/>
        <w:t>ные показатели: темпы развития, факторы маркетинга, экономические, экологические и социокультурные воз</w:t>
      </w:r>
      <w:r w:rsidRPr="000F5922">
        <w:rPr>
          <w:color w:val="000000"/>
          <w:sz w:val="28"/>
          <w:szCs w:val="28"/>
        </w:rPr>
        <w:softHyphen/>
        <w:t>действия, институционные факторы.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На первом этапе рекомендации по реализации планов должны касаться вопросов землепользования и зонирова</w:t>
      </w:r>
      <w:r w:rsidRPr="000F5922">
        <w:rPr>
          <w:color w:val="000000"/>
          <w:sz w:val="28"/>
          <w:szCs w:val="28"/>
        </w:rPr>
        <w:softHyphen/>
        <w:t>ния туристических районов. Для каждой такой зоны обосновываются целесообразные виды туризма, а также наиболее привлекательные достопримечательности, тури</w:t>
      </w:r>
      <w:r w:rsidRPr="000F5922">
        <w:rPr>
          <w:color w:val="000000"/>
          <w:sz w:val="28"/>
          <w:szCs w:val="28"/>
        </w:rPr>
        <w:softHyphen/>
        <w:t>стические объекты и услуги, соответствующая инфра</w:t>
      </w:r>
      <w:r w:rsidRPr="000F5922">
        <w:rPr>
          <w:color w:val="000000"/>
          <w:sz w:val="28"/>
          <w:szCs w:val="28"/>
        </w:rPr>
        <w:softHyphen/>
        <w:t>структура. Рекомендациями может предусматриваться выделение льгот предприятиям и частному сектору для стимулирования их участия в работах по развитию туриз</w:t>
      </w:r>
      <w:r w:rsidRPr="000F5922">
        <w:rPr>
          <w:color w:val="000000"/>
          <w:sz w:val="28"/>
          <w:szCs w:val="28"/>
        </w:rPr>
        <w:softHyphen/>
        <w:t>ма.</w:t>
      </w:r>
    </w:p>
    <w:p w:rsidR="00D57E89" w:rsidRPr="000F5922" w:rsidRDefault="00D57E89" w:rsidP="00D57E89">
      <w:pPr>
        <w:ind w:firstLine="540"/>
        <w:jc w:val="both"/>
        <w:outlineLvl w:val="0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На местном уровне планирования (с учетом туристического </w:t>
      </w:r>
      <w:r w:rsidRPr="000F5922">
        <w:rPr>
          <w:color w:val="000000"/>
          <w:sz w:val="28"/>
          <w:szCs w:val="28"/>
        </w:rPr>
        <w:lastRenderedPageBreak/>
        <w:t>зонирования) определяются территории для раз</w:t>
      </w:r>
      <w:r w:rsidRPr="000F5922">
        <w:rPr>
          <w:color w:val="000000"/>
          <w:sz w:val="28"/>
          <w:szCs w:val="28"/>
        </w:rPr>
        <w:softHyphen/>
        <w:t>личных видов деятельности, указываются по каждому из них нормы землепользования в соответствующей курорт</w:t>
      </w:r>
      <w:r w:rsidRPr="000F5922">
        <w:rPr>
          <w:color w:val="000000"/>
          <w:sz w:val="28"/>
          <w:szCs w:val="28"/>
        </w:rPr>
        <w:softHyphen/>
        <w:t>ной зоне.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По мере развития региона или зоны следует внедрять систему сертификации, например гостиниц на основе «звездочных» категорий. Это даст возможность иметь информацию об уровне качества гостиниц, что позволит туроператорам предложить, а туристам - выбрать наибо</w:t>
      </w:r>
      <w:r w:rsidRPr="000F5922">
        <w:rPr>
          <w:color w:val="000000"/>
          <w:sz w:val="28"/>
          <w:szCs w:val="28"/>
        </w:rPr>
        <w:softHyphen/>
        <w:t>лее благоприятные места размещения. С другой стороны, сертификация будет способствовать повышению класса гостиниц до более высокой категории и позволит ориен</w:t>
      </w:r>
      <w:r w:rsidRPr="000F5922">
        <w:rPr>
          <w:color w:val="000000"/>
          <w:sz w:val="28"/>
          <w:szCs w:val="28"/>
        </w:rPr>
        <w:softHyphen/>
        <w:t>тироваться на этот показатель при строительстве новых гостиниц.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Аналогичную рекомендацию можно использовать для ресторанов, а также для видов услуг, обеспечивающих должный уровень гигиены, санитарии, комфорта. В рай</w:t>
      </w:r>
      <w:r w:rsidRPr="000F5922">
        <w:rPr>
          <w:color w:val="000000"/>
          <w:sz w:val="28"/>
          <w:szCs w:val="28"/>
        </w:rPr>
        <w:softHyphen/>
        <w:t>онах с повышенной сейсмичностью необходимо рекомен</w:t>
      </w:r>
      <w:r w:rsidRPr="000F5922">
        <w:rPr>
          <w:color w:val="000000"/>
          <w:sz w:val="28"/>
          <w:szCs w:val="28"/>
        </w:rPr>
        <w:softHyphen/>
        <w:t>довать усиленные строительные нормы и т.п.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Предусматриваемые к планам рекомендации должны иметь официальный порядок их рассмотрения и реализа</w:t>
      </w:r>
      <w:r w:rsidRPr="000F5922">
        <w:rPr>
          <w:color w:val="000000"/>
          <w:sz w:val="28"/>
          <w:szCs w:val="28"/>
        </w:rPr>
        <w:softHyphen/>
        <w:t>ции, лицензирования и контроля по отношению к пред</w:t>
      </w:r>
      <w:r w:rsidRPr="000F5922">
        <w:rPr>
          <w:color w:val="000000"/>
          <w:sz w:val="28"/>
          <w:szCs w:val="28"/>
        </w:rPr>
        <w:softHyphen/>
        <w:t>приятиям, осуществляющим планируемые мероприятия.Рекомендации по экологическому развитию туризма, отношение к ним местного населения и туристов необхо</w:t>
      </w:r>
      <w:r w:rsidRPr="000F5922">
        <w:rPr>
          <w:color w:val="000000"/>
          <w:sz w:val="28"/>
          <w:szCs w:val="28"/>
        </w:rPr>
        <w:softHyphen/>
        <w:t>димо базировать на соответствующих стандартах за</w:t>
      </w:r>
      <w:r w:rsidRPr="000F5922">
        <w:rPr>
          <w:color w:val="000000"/>
          <w:sz w:val="28"/>
          <w:szCs w:val="28"/>
        </w:rPr>
        <w:softHyphen/>
        <w:t>стройки и директивных актах по проектированию тури</w:t>
      </w:r>
      <w:r w:rsidRPr="000F5922">
        <w:rPr>
          <w:color w:val="000000"/>
          <w:sz w:val="28"/>
          <w:szCs w:val="28"/>
        </w:rPr>
        <w:softHyphen/>
        <w:t>стических объектов. Так, нормы и директивы застройки должны предусматривать следующие требования: плот</w:t>
      </w:r>
      <w:r w:rsidRPr="000F5922">
        <w:rPr>
          <w:color w:val="000000"/>
          <w:sz w:val="28"/>
          <w:szCs w:val="28"/>
        </w:rPr>
        <w:softHyphen/>
        <w:t>ность застройки, высотность зданий, отступы зданий от прибрежной линии, дорог, границ участков и других зда</w:t>
      </w:r>
      <w:r w:rsidRPr="000F5922">
        <w:rPr>
          <w:color w:val="000000"/>
          <w:sz w:val="28"/>
          <w:szCs w:val="28"/>
        </w:rPr>
        <w:softHyphen/>
        <w:t>ний, показатель застроенности зоны (площади), площади стоянок для автотранспорта, объем незастроенных ланд</w:t>
      </w:r>
      <w:r w:rsidRPr="000F5922">
        <w:rPr>
          <w:color w:val="000000"/>
          <w:sz w:val="28"/>
          <w:szCs w:val="28"/>
        </w:rPr>
        <w:softHyphen/>
        <w:t>шафтов, подходы к общественным сооружениям, нормы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размещения подземных коммуникаций, рекламы и т.д. Обеспечение соблюдения стандартов на местном уровне является прямой обязанностью центральных и региональ</w:t>
      </w:r>
      <w:r w:rsidRPr="000F5922">
        <w:rPr>
          <w:color w:val="000000"/>
          <w:sz w:val="28"/>
          <w:szCs w:val="28"/>
        </w:rPr>
        <w:softHyphen/>
        <w:t>ных органов.Рекомендации должны включать также предложения, связанные с планированием строительных площадок, ар</w:t>
      </w:r>
      <w:r w:rsidRPr="000F5922">
        <w:rPr>
          <w:color w:val="000000"/>
          <w:sz w:val="28"/>
          <w:szCs w:val="28"/>
        </w:rPr>
        <w:softHyphen/>
        <w:t>хитектурным проектированием, обустройством ландшаф</w:t>
      </w:r>
      <w:r w:rsidRPr="000F5922">
        <w:rPr>
          <w:color w:val="000000"/>
          <w:sz w:val="28"/>
          <w:szCs w:val="28"/>
        </w:rPr>
        <w:softHyphen/>
        <w:t>тов, а также учитывать следующие факторы: предотвра</w:t>
      </w:r>
      <w:r w:rsidRPr="000F5922">
        <w:rPr>
          <w:color w:val="000000"/>
          <w:sz w:val="28"/>
          <w:szCs w:val="28"/>
        </w:rPr>
        <w:softHyphen/>
        <w:t>щение экологических рисков, связанных с эрозией, оползнями и затоплениями; обеспечение гармоничного сочетания различных сооружений; сохранение видов, от</w:t>
      </w:r>
      <w:r w:rsidRPr="000F5922">
        <w:rPr>
          <w:color w:val="000000"/>
          <w:sz w:val="28"/>
          <w:szCs w:val="28"/>
        </w:rPr>
        <w:softHyphen/>
        <w:t>крывающихся из зданий и с панорамных площадок.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рекомендациях по обустройству ландшафтов следует предусматривать: использование местных видов растений и деревьев; соответствующий дизайн уличного инвентаря и ночного освещения; экономию воды в засушливых зо</w:t>
      </w:r>
      <w:r w:rsidRPr="000F5922">
        <w:rPr>
          <w:color w:val="000000"/>
          <w:sz w:val="28"/>
          <w:szCs w:val="28"/>
        </w:rPr>
        <w:softHyphen/>
        <w:t>нах и т.д.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Методические рекомендации по планированию строи</w:t>
      </w:r>
      <w:r w:rsidRPr="000F5922">
        <w:rPr>
          <w:color w:val="000000"/>
          <w:sz w:val="28"/>
          <w:szCs w:val="28"/>
        </w:rPr>
        <w:softHyphen/>
        <w:t xml:space="preserve">тельных участков </w:t>
      </w:r>
      <w:r w:rsidRPr="000F5922">
        <w:rPr>
          <w:color w:val="000000"/>
          <w:sz w:val="28"/>
          <w:szCs w:val="28"/>
        </w:rPr>
        <w:lastRenderedPageBreak/>
        <w:t>должны доводиться до сведения проек</w:t>
      </w:r>
      <w:r w:rsidRPr="000F5922">
        <w:rPr>
          <w:color w:val="000000"/>
          <w:sz w:val="28"/>
          <w:szCs w:val="28"/>
        </w:rPr>
        <w:softHyphen/>
        <w:t>тировщиков еще до начала разработки проектов. Это по</w:t>
      </w:r>
      <w:r w:rsidRPr="000F5922">
        <w:rPr>
          <w:color w:val="000000"/>
          <w:sz w:val="28"/>
          <w:szCs w:val="28"/>
        </w:rPr>
        <w:softHyphen/>
        <w:t>зволяет заранее знать и учитывать проектные параметры.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Для развития туризма разрабатываются и другие меро</w:t>
      </w:r>
      <w:r w:rsidRPr="000F5922">
        <w:rPr>
          <w:color w:val="000000"/>
          <w:sz w:val="28"/>
          <w:szCs w:val="28"/>
        </w:rPr>
        <w:softHyphen/>
        <w:t>приятия и рекомендации: по профессиональной подго</w:t>
      </w:r>
      <w:r w:rsidRPr="000F5922">
        <w:rPr>
          <w:color w:val="000000"/>
          <w:sz w:val="28"/>
          <w:szCs w:val="28"/>
        </w:rPr>
        <w:softHyphen/>
        <w:t>товке работников для сферы туризма; экономической программе, предусматривающей преимущественное ис</w:t>
      </w:r>
      <w:r w:rsidRPr="000F5922">
        <w:rPr>
          <w:color w:val="000000"/>
          <w:sz w:val="28"/>
          <w:szCs w:val="28"/>
        </w:rPr>
        <w:softHyphen/>
        <w:t>пользование для питания туристов местных пищевых продуктов; экологическому просвещению и охране окру</w:t>
      </w:r>
      <w:r w:rsidRPr="000F5922">
        <w:rPr>
          <w:color w:val="000000"/>
          <w:sz w:val="28"/>
          <w:szCs w:val="28"/>
        </w:rPr>
        <w:softHyphen/>
        <w:t>жающей среды и исторических памятников; развитию культуры и др.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Рекомендации должны содержать также положения о безопасной жизнедеятельности и охране здоровья тури</w:t>
      </w:r>
      <w:r w:rsidRPr="000F5922">
        <w:rPr>
          <w:color w:val="000000"/>
          <w:sz w:val="28"/>
          <w:szCs w:val="28"/>
        </w:rPr>
        <w:softHyphen/>
        <w:t>стов, о порядке прохождения дорожных формальностей (въездных, таможенных и др.).</w:t>
      </w:r>
    </w:p>
    <w:p w:rsidR="00D57E89" w:rsidRDefault="00D57E89" w:rsidP="00D57E89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D57E89" w:rsidRPr="008B22CA" w:rsidRDefault="00D57E89" w:rsidP="00D57E89">
      <w:pPr>
        <w:ind w:firstLine="540"/>
        <w:jc w:val="center"/>
        <w:outlineLvl w:val="0"/>
        <w:rPr>
          <w:b/>
          <w:sz w:val="28"/>
          <w:szCs w:val="28"/>
        </w:rPr>
      </w:pPr>
      <w:r w:rsidRPr="008B22CA">
        <w:rPr>
          <w:b/>
          <w:color w:val="000000"/>
          <w:sz w:val="28"/>
          <w:szCs w:val="28"/>
        </w:rPr>
        <w:t>9.3. Методы контроля за ходом выполнения планов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Контроль за выполнением плана является неотъемле</w:t>
      </w:r>
      <w:r w:rsidRPr="000F5922">
        <w:rPr>
          <w:color w:val="000000"/>
          <w:sz w:val="28"/>
          <w:szCs w:val="28"/>
        </w:rPr>
        <w:softHyphen/>
        <w:t>мой частью его реализации. Он позволяет: выявлять фак</w:t>
      </w:r>
      <w:r w:rsidRPr="000F5922">
        <w:rPr>
          <w:color w:val="000000"/>
          <w:sz w:val="28"/>
          <w:szCs w:val="28"/>
        </w:rPr>
        <w:softHyphen/>
        <w:t>ты недовыполнения в установленные сроки отдельных мероприятий на более ранних этапах; принимать опера</w:t>
      </w:r>
      <w:r w:rsidRPr="000F5922">
        <w:rPr>
          <w:color w:val="000000"/>
          <w:sz w:val="28"/>
          <w:szCs w:val="28"/>
        </w:rPr>
        <w:softHyphen/>
        <w:t>тивные меры по устранению осложнений; вести наблю</w:t>
      </w:r>
      <w:r w:rsidRPr="000F5922">
        <w:rPr>
          <w:color w:val="000000"/>
          <w:sz w:val="28"/>
          <w:szCs w:val="28"/>
        </w:rPr>
        <w:softHyphen/>
        <w:t>дения за количеством и характеристиками туристических прибытий; определять объемы и эффективность охвата туристического рынка. Особое внимание должно уде</w:t>
      </w:r>
      <w:r w:rsidRPr="000F5922">
        <w:rPr>
          <w:color w:val="000000"/>
          <w:sz w:val="28"/>
          <w:szCs w:val="28"/>
        </w:rPr>
        <w:softHyphen/>
        <w:t>ляться контролю удовлетворенности туристов предлагае</w:t>
      </w:r>
      <w:r w:rsidRPr="000F5922">
        <w:rPr>
          <w:color w:val="000000"/>
          <w:sz w:val="28"/>
          <w:szCs w:val="28"/>
        </w:rPr>
        <w:softHyphen/>
        <w:t>мыми объектами, товарами и услугами. Следует осущест</w:t>
      </w:r>
      <w:r w:rsidRPr="000F5922">
        <w:rPr>
          <w:color w:val="000000"/>
          <w:sz w:val="28"/>
          <w:szCs w:val="28"/>
        </w:rPr>
        <w:softHyphen/>
        <w:t>влять постоянный контроль экономических, экологиче</w:t>
      </w:r>
      <w:r w:rsidRPr="000F5922">
        <w:rPr>
          <w:color w:val="000000"/>
          <w:sz w:val="28"/>
          <w:szCs w:val="28"/>
        </w:rPr>
        <w:softHyphen/>
        <w:t>ских и социально-культурных воздействий туризма на протяжении всего периода реализации проектов и про</w:t>
      </w:r>
      <w:r w:rsidRPr="000F5922">
        <w:rPr>
          <w:color w:val="000000"/>
          <w:sz w:val="28"/>
          <w:szCs w:val="28"/>
        </w:rPr>
        <w:softHyphen/>
        <w:t>грамм его развития.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 целью обеспечения надлежащего и своевременного контроля за выполнением планов и программ в соответст</w:t>
      </w:r>
      <w:r w:rsidRPr="000F5922">
        <w:rPr>
          <w:color w:val="000000"/>
          <w:sz w:val="28"/>
          <w:szCs w:val="28"/>
        </w:rPr>
        <w:softHyphen/>
        <w:t>вующих туристических зонах контролю подлежат сле</w:t>
      </w:r>
      <w:r w:rsidRPr="000F5922">
        <w:rPr>
          <w:color w:val="000000"/>
          <w:sz w:val="28"/>
          <w:szCs w:val="28"/>
        </w:rPr>
        <w:softHyphen/>
        <w:t>дующие разделы: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1. </w:t>
      </w:r>
      <w:r w:rsidRPr="000F5922">
        <w:rPr>
          <w:i/>
          <w:color w:val="000000"/>
          <w:sz w:val="28"/>
          <w:szCs w:val="28"/>
        </w:rPr>
        <w:t>Планы развития:</w:t>
      </w:r>
    </w:p>
    <w:p w:rsidR="00D57E89" w:rsidRPr="000F5922" w:rsidRDefault="00D57E89" w:rsidP="00D57E89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улучшение имеющихся и развитие новых туристических достопримечательностей и видов туристической деятельности;</w:t>
      </w:r>
    </w:p>
    <w:p w:rsidR="00D57E89" w:rsidRPr="000F5922" w:rsidRDefault="00D57E89" w:rsidP="00D57E89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повышение качества имеющихся средств размещения, строительство новых с указанием их количества и видов;</w:t>
      </w:r>
    </w:p>
    <w:p w:rsidR="00D57E89" w:rsidRPr="000F5922" w:rsidRDefault="00D57E89" w:rsidP="00D57E89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загрузка средств размещения по видам и месяцам;</w:t>
      </w:r>
    </w:p>
    <w:p w:rsidR="00D57E89" w:rsidRPr="000F5922" w:rsidRDefault="00D57E89" w:rsidP="00D57E89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совершенствование и расширение других туристических объектов и услуг (турагентства, рестораны, магазины, банки, обменные пункты, медицинские и почтовые услуги и др.);</w:t>
      </w:r>
    </w:p>
    <w:p w:rsidR="00D57E89" w:rsidRPr="000F5922" w:rsidRDefault="00D57E89" w:rsidP="00D57E89">
      <w:pPr>
        <w:numPr>
          <w:ilvl w:val="0"/>
          <w:numId w:val="2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улучшение имеющейся и обустройство новой инфраструктуры (доступ в страну или регион, внутренняя транспортная система, водо- и электроснабжение и др.);</w:t>
      </w:r>
    </w:p>
    <w:p w:rsidR="00D57E89" w:rsidRPr="000F5922" w:rsidRDefault="00D57E89" w:rsidP="00D57E89">
      <w:pPr>
        <w:numPr>
          <w:ilvl w:val="0"/>
          <w:numId w:val="2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туристические проекты, которые запланированы и утверждены, но еще </w:t>
      </w:r>
      <w:r w:rsidRPr="000F5922">
        <w:rPr>
          <w:color w:val="000000"/>
          <w:sz w:val="28"/>
          <w:szCs w:val="28"/>
        </w:rPr>
        <w:lastRenderedPageBreak/>
        <w:t>не реализованы.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2.</w:t>
      </w:r>
      <w:r w:rsidRPr="000F5922">
        <w:rPr>
          <w:i/>
          <w:color w:val="000000"/>
          <w:sz w:val="28"/>
          <w:szCs w:val="28"/>
        </w:rPr>
        <w:t>Планы маркетинга:</w:t>
      </w:r>
    </w:p>
    <w:p w:rsidR="00D57E89" w:rsidRPr="000F5922" w:rsidRDefault="00D57E89" w:rsidP="00D57E89">
      <w:pPr>
        <w:numPr>
          <w:ilvl w:val="0"/>
          <w:numId w:val="3"/>
        </w:numPr>
        <w:jc w:val="both"/>
        <w:rPr>
          <w:i/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количество туристических прибытий по месяцам и их характеристики (место прибытия, социально- экономическая принадлежность, возраст, распределение по полам и т.д.);</w:t>
      </w:r>
    </w:p>
    <w:p w:rsidR="00D57E89" w:rsidRPr="000F5922" w:rsidRDefault="00D57E89" w:rsidP="00D57E89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средняя продолжительность пребывания туристов в зависимости от типа и вида тура;</w:t>
      </w:r>
    </w:p>
    <w:p w:rsidR="00D57E89" w:rsidRPr="000F5922" w:rsidRDefault="00D57E89" w:rsidP="00D57E89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уровни удовлетворенности туристов и их отношение к достопримечательностям, объектам и услугам;</w:t>
      </w:r>
    </w:p>
    <w:p w:rsidR="00D57E89" w:rsidRPr="000F5922" w:rsidRDefault="00D57E89" w:rsidP="00D57E89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мероприятия по продвижению туризма;</w:t>
      </w:r>
    </w:p>
    <w:p w:rsidR="00D57E89" w:rsidRPr="000F5922" w:rsidRDefault="00D57E89" w:rsidP="00D57E89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эффективность рекламно-информационных мероприятий;</w:t>
      </w:r>
    </w:p>
    <w:p w:rsidR="00D57E89" w:rsidRPr="000F5922" w:rsidRDefault="00D57E89" w:rsidP="00D57E89">
      <w:pPr>
        <w:numPr>
          <w:ilvl w:val="0"/>
          <w:numId w:val="3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улучшение деятельности служб информации тури</w:t>
      </w:r>
      <w:r w:rsidRPr="000F5922">
        <w:rPr>
          <w:color w:val="000000"/>
          <w:sz w:val="28"/>
          <w:szCs w:val="28"/>
        </w:rPr>
        <w:softHyphen/>
        <w:t>стов;</w:t>
      </w:r>
    </w:p>
    <w:p w:rsidR="00D57E89" w:rsidRPr="000F5922" w:rsidRDefault="00D57E89" w:rsidP="00D57E89">
      <w:pPr>
        <w:numPr>
          <w:ilvl w:val="0"/>
          <w:numId w:val="3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количество посетителей на различных достопримечательных объектах.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3.</w:t>
      </w:r>
      <w:r w:rsidRPr="000F5922">
        <w:rPr>
          <w:i/>
          <w:color w:val="000000"/>
          <w:sz w:val="28"/>
          <w:szCs w:val="28"/>
        </w:rPr>
        <w:t>Экономические планы:</w:t>
      </w:r>
    </w:p>
    <w:p w:rsidR="00D57E89" w:rsidRPr="000F5922" w:rsidRDefault="00D57E89" w:rsidP="00D57E89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виды туристических расходов;</w:t>
      </w:r>
    </w:p>
    <w:p w:rsidR="00D57E89" w:rsidRPr="000F5922" w:rsidRDefault="00D57E89" w:rsidP="00D57E89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экономические воздействия туризма на экономику страны, региона, местности, прямую и косвенную занятость населения;</w:t>
      </w:r>
    </w:p>
    <w:p w:rsidR="00D57E89" w:rsidRPr="000F5922" w:rsidRDefault="00D57E89" w:rsidP="00D57E89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типы и масштабы экономических потерь в сфере туризма и пути их уменьшения;</w:t>
      </w:r>
    </w:p>
    <w:p w:rsidR="00D57E89" w:rsidRPr="000F5922" w:rsidRDefault="00D57E89" w:rsidP="00D57E89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величина общих экономических выгод туризма, в том числе распределяемых местному населению, включая развитие местных туристических предприятий и занятость жителей в сфере обслуживания туристов.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4.</w:t>
      </w:r>
      <w:r w:rsidRPr="000F5922">
        <w:rPr>
          <w:i/>
          <w:color w:val="000000"/>
          <w:sz w:val="28"/>
          <w:szCs w:val="28"/>
        </w:rPr>
        <w:t>Экологические и социально-культурные планы:</w:t>
      </w:r>
    </w:p>
    <w:p w:rsidR="00D57E89" w:rsidRPr="000F5922" w:rsidRDefault="00D57E89" w:rsidP="00D57E89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решение экологических проблем, имеющихся в туристических зонах, включая все виды загрязнений среды, нарушение экологического равновесия;</w:t>
      </w:r>
    </w:p>
    <w:p w:rsidR="00D57E89" w:rsidRPr="000F5922" w:rsidRDefault="00D57E89" w:rsidP="00D57E89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осуществление программ охраны окружающей среды, применение правил оценки экологических воздействий;</w:t>
      </w:r>
    </w:p>
    <w:p w:rsidR="00D57E89" w:rsidRPr="000F5922" w:rsidRDefault="00D57E89" w:rsidP="00D57E89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выявление специфических экологических проблем (чрезмерная загруженность туристических достопримечательностей и др.);</w:t>
      </w:r>
    </w:p>
    <w:p w:rsidR="00D57E89" w:rsidRPr="000F5922" w:rsidRDefault="00D57E89" w:rsidP="00D57E89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сохранение самобытного характера традиционных искусств, ремесел, танцев, музыки;</w:t>
      </w:r>
    </w:p>
    <w:p w:rsidR="00D57E89" w:rsidRPr="000F5922" w:rsidRDefault="00D57E89" w:rsidP="00D57E89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вовлечение местного населения в сферу туризма;</w:t>
      </w:r>
    </w:p>
    <w:p w:rsidR="00D57E89" w:rsidRPr="000F5922" w:rsidRDefault="00D57E89" w:rsidP="00D57E89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реализация программы просвещения общественности в отношении туризма, информирование туристов о местной окружающей среде и обществе;</w:t>
      </w:r>
    </w:p>
    <w:p w:rsidR="00D57E89" w:rsidRPr="000F5922" w:rsidRDefault="00D57E89" w:rsidP="00D57E89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масштабы преступности, наркомании и других социальных проблем, вызванных развитием туризма.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 xml:space="preserve">5. </w:t>
      </w:r>
      <w:r w:rsidRPr="000F5922">
        <w:rPr>
          <w:i/>
          <w:color w:val="000000"/>
          <w:sz w:val="28"/>
          <w:szCs w:val="28"/>
        </w:rPr>
        <w:t>Институционные планы:</w:t>
      </w:r>
    </w:p>
    <w:p w:rsidR="00D57E89" w:rsidRPr="000F5922" w:rsidRDefault="00D57E89" w:rsidP="00D57E89">
      <w:pPr>
        <w:numPr>
          <w:ilvl w:val="0"/>
          <w:numId w:val="6"/>
        </w:numPr>
        <w:jc w:val="both"/>
        <w:rPr>
          <w:i/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уровень развития законодательства и нормативных актов в области туризма и их эффективность в плане достижения желаемых результатов;</w:t>
      </w:r>
    </w:p>
    <w:p w:rsidR="00D57E89" w:rsidRPr="000F5922" w:rsidRDefault="00D57E89" w:rsidP="00D57E89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степень осуществления программы образования и профессиональной подготовки, показатели фактического выпуска подготовленных работников (численность по специальностям);</w:t>
      </w:r>
    </w:p>
    <w:p w:rsidR="00D57E89" w:rsidRPr="000F5922" w:rsidRDefault="00D57E89" w:rsidP="00D57E89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осуществление мер по упрощению формальностей туристического обслуживания (таможенного, визового, страхового и др.);</w:t>
      </w:r>
    </w:p>
    <w:p w:rsidR="00D57E89" w:rsidRPr="000F5922" w:rsidRDefault="00D57E89" w:rsidP="00D57E89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межведомственная координация в государственном секторе, между государством, фирмами и частным сектором.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Результаты контроля по всем вышеуказанным направ</w:t>
      </w:r>
      <w:r w:rsidRPr="000F5922">
        <w:rPr>
          <w:color w:val="000000"/>
          <w:sz w:val="28"/>
          <w:szCs w:val="28"/>
        </w:rPr>
        <w:softHyphen/>
        <w:t>лениям сопоставляются с контрольными плановыми по</w:t>
      </w:r>
      <w:r w:rsidRPr="000F5922">
        <w:rPr>
          <w:color w:val="000000"/>
          <w:sz w:val="28"/>
          <w:szCs w:val="28"/>
        </w:rPr>
        <w:softHyphen/>
        <w:t>казателями развития туризма, с программой и планом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действий в целом. Затем оценивается эффективность вы</w:t>
      </w:r>
      <w:r w:rsidRPr="000F5922">
        <w:rPr>
          <w:color w:val="000000"/>
          <w:sz w:val="28"/>
          <w:szCs w:val="28"/>
        </w:rPr>
        <w:softHyphen/>
        <w:t>полнения плана в сопоставлении с минимальными затра</w:t>
      </w:r>
      <w:r w:rsidRPr="000F5922">
        <w:rPr>
          <w:color w:val="000000"/>
          <w:sz w:val="28"/>
          <w:szCs w:val="28"/>
        </w:rPr>
        <w:softHyphen/>
        <w:t>тами и потерями, намечаются и устраняются выявленные недостатки, вводятся необходимые коррективы в про</w:t>
      </w:r>
      <w:r w:rsidRPr="000F5922">
        <w:rPr>
          <w:color w:val="000000"/>
          <w:sz w:val="28"/>
          <w:szCs w:val="28"/>
        </w:rPr>
        <w:softHyphen/>
        <w:t>грамму и план действий.</w:t>
      </w:r>
    </w:p>
    <w:p w:rsidR="00D57E89" w:rsidRDefault="00D57E89" w:rsidP="00D57E89">
      <w:pPr>
        <w:ind w:firstLine="540"/>
        <w:jc w:val="center"/>
        <w:rPr>
          <w:b/>
          <w:color w:val="000000"/>
          <w:sz w:val="28"/>
          <w:szCs w:val="28"/>
        </w:rPr>
      </w:pPr>
    </w:p>
    <w:p w:rsidR="00D57E89" w:rsidRPr="002E5F8B" w:rsidRDefault="00D57E89" w:rsidP="00D57E89">
      <w:pPr>
        <w:ind w:firstLine="540"/>
        <w:jc w:val="center"/>
        <w:rPr>
          <w:b/>
          <w:sz w:val="28"/>
          <w:szCs w:val="28"/>
        </w:rPr>
      </w:pPr>
      <w:r w:rsidRPr="002E5F8B">
        <w:rPr>
          <w:b/>
          <w:color w:val="000000"/>
          <w:sz w:val="28"/>
          <w:szCs w:val="28"/>
        </w:rPr>
        <w:t>9.4. Создание туристической инфраструктуры информационной системы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Одним из основных направлений и требований в об</w:t>
      </w:r>
      <w:r w:rsidRPr="000F5922">
        <w:rPr>
          <w:color w:val="000000"/>
          <w:sz w:val="28"/>
          <w:szCs w:val="28"/>
        </w:rPr>
        <w:softHyphen/>
        <w:t>ласти контроля и общего управления реализацией планов в сфере туризма является создание информационной сис</w:t>
      </w:r>
      <w:r w:rsidRPr="000F5922">
        <w:rPr>
          <w:color w:val="000000"/>
          <w:sz w:val="28"/>
          <w:szCs w:val="28"/>
        </w:rPr>
        <w:softHyphen/>
        <w:t>темы, которая должна носить комплексный характер с широким использованием средств компьютерной техники и технологии. Такая система должна охватывать многие показатели туристического бизнеса, в том числе: турист</w:t>
      </w:r>
      <w:r w:rsidRPr="000F5922">
        <w:rPr>
          <w:color w:val="000000"/>
          <w:sz w:val="28"/>
          <w:szCs w:val="28"/>
        </w:rPr>
        <w:softHyphen/>
        <w:t>ские прибытия и их характеристику; средства размеще</w:t>
      </w:r>
      <w:r w:rsidRPr="000F5922">
        <w:rPr>
          <w:color w:val="000000"/>
          <w:sz w:val="28"/>
          <w:szCs w:val="28"/>
        </w:rPr>
        <w:softHyphen/>
        <w:t>ния, питания, сервиса, развлечения и другие услуги; пока</w:t>
      </w:r>
      <w:r w:rsidRPr="000F5922">
        <w:rPr>
          <w:color w:val="000000"/>
          <w:sz w:val="28"/>
          <w:szCs w:val="28"/>
        </w:rPr>
        <w:softHyphen/>
        <w:t>затели экономического, экологического и социального характера; результаты специальных исследований, анали</w:t>
      </w:r>
      <w:r w:rsidRPr="000F5922">
        <w:rPr>
          <w:color w:val="000000"/>
          <w:sz w:val="28"/>
          <w:szCs w:val="28"/>
        </w:rPr>
        <w:softHyphen/>
        <w:t>за и контроля позиций планов и другие данные, необхо</w:t>
      </w:r>
      <w:r w:rsidRPr="000F5922">
        <w:rPr>
          <w:color w:val="000000"/>
          <w:sz w:val="28"/>
          <w:szCs w:val="28"/>
        </w:rPr>
        <w:softHyphen/>
        <w:t>димые для комплексной оценки эффективности всех сто</w:t>
      </w:r>
      <w:r w:rsidRPr="000F5922">
        <w:rPr>
          <w:color w:val="000000"/>
          <w:sz w:val="28"/>
          <w:szCs w:val="28"/>
        </w:rPr>
        <w:softHyphen/>
        <w:t>рон туристической деятельности.Накапливая в автоматизированной системе соответст</w:t>
      </w:r>
      <w:r w:rsidRPr="000F5922">
        <w:rPr>
          <w:color w:val="000000"/>
          <w:sz w:val="28"/>
          <w:szCs w:val="28"/>
        </w:rPr>
        <w:softHyphen/>
        <w:t>вующую информацию, можно проводить обобщения и сопоставления показателей за анализируемые периоды времени, определять на этой основе возникающие узло</w:t>
      </w:r>
      <w:r w:rsidRPr="000F5922">
        <w:rPr>
          <w:color w:val="000000"/>
          <w:sz w:val="28"/>
          <w:szCs w:val="28"/>
        </w:rPr>
        <w:softHyphen/>
        <w:t>вые проблемы и тенденции, предпринимать необходимые управляющие воздействия. В информационную систему должны вводиться только надежные и достоверные дан</w:t>
      </w:r>
      <w:r w:rsidRPr="000F5922">
        <w:rPr>
          <w:color w:val="000000"/>
          <w:sz w:val="28"/>
          <w:szCs w:val="28"/>
        </w:rPr>
        <w:softHyphen/>
        <w:t>ные для получения обоснованных выводов. В противном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случае результаты обработки будут некорректными и их невозможно будет применять в практических целях.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Используя туристическую информационную систему, необходимо периодически контролировать эффектив</w:t>
      </w:r>
      <w:r w:rsidRPr="000F5922">
        <w:rPr>
          <w:color w:val="000000"/>
          <w:sz w:val="28"/>
          <w:szCs w:val="28"/>
        </w:rPr>
        <w:softHyphen/>
        <w:t xml:space="preserve">ность принятой генеральной </w:t>
      </w:r>
      <w:r w:rsidRPr="000F5922">
        <w:rPr>
          <w:color w:val="000000"/>
          <w:sz w:val="28"/>
          <w:szCs w:val="28"/>
        </w:rPr>
        <w:lastRenderedPageBreak/>
        <w:t>стратегии, реализуемой в разработанных планах и программах развития и модерни</w:t>
      </w:r>
      <w:r w:rsidRPr="000F5922">
        <w:rPr>
          <w:color w:val="000000"/>
          <w:sz w:val="28"/>
          <w:szCs w:val="28"/>
        </w:rPr>
        <w:softHyphen/>
        <w:t>зации туризма. Целью такой работы должно быть приня</w:t>
      </w:r>
      <w:r w:rsidRPr="000F5922">
        <w:rPr>
          <w:color w:val="000000"/>
          <w:sz w:val="28"/>
          <w:szCs w:val="28"/>
        </w:rPr>
        <w:softHyphen/>
        <w:t>тие наиболее эффективных вариантов решения постав</w:t>
      </w:r>
      <w:r w:rsidRPr="000F5922">
        <w:rPr>
          <w:color w:val="000000"/>
          <w:sz w:val="28"/>
          <w:szCs w:val="28"/>
        </w:rPr>
        <w:softHyphen/>
        <w:t>ленных задач с учетом условий и особенностей туристи</w:t>
      </w:r>
      <w:r w:rsidRPr="000F5922">
        <w:rPr>
          <w:color w:val="000000"/>
          <w:sz w:val="28"/>
          <w:szCs w:val="28"/>
        </w:rPr>
        <w:softHyphen/>
        <w:t>ческих регионов и зон.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 выявлении в процессе контроля каких-либо недос</w:t>
      </w:r>
      <w:r w:rsidRPr="000F5922">
        <w:rPr>
          <w:color w:val="000000"/>
          <w:sz w:val="28"/>
          <w:szCs w:val="28"/>
        </w:rPr>
        <w:softHyphen/>
        <w:t>татков и отклонений необходимо принимать оперативные меры по их устранению, осуществлять наиболее эффек</w:t>
      </w:r>
      <w:r w:rsidRPr="000F5922">
        <w:rPr>
          <w:color w:val="000000"/>
          <w:sz w:val="28"/>
          <w:szCs w:val="28"/>
        </w:rPr>
        <w:softHyphen/>
        <w:t>тивные решения. Одной из составных частей системы контроля является постоянный сбор и обработка инфор</w:t>
      </w:r>
      <w:r w:rsidRPr="000F5922">
        <w:rPr>
          <w:color w:val="000000"/>
          <w:sz w:val="28"/>
          <w:szCs w:val="28"/>
        </w:rPr>
        <w:softHyphen/>
        <w:t>мации с целью обоснования эффективности принимаемых управляющих решений.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Непрерывное управление в области туризма охватыва</w:t>
      </w:r>
      <w:r w:rsidRPr="000F5922">
        <w:rPr>
          <w:color w:val="000000"/>
          <w:sz w:val="28"/>
          <w:szCs w:val="28"/>
        </w:rPr>
        <w:softHyphen/>
        <w:t>ет множество аспектов, в том числе приспособленность к изменяющимся условиям рынка и эволюции туристиче</w:t>
      </w:r>
      <w:r w:rsidRPr="000F5922">
        <w:rPr>
          <w:color w:val="000000"/>
          <w:sz w:val="28"/>
          <w:szCs w:val="28"/>
        </w:rPr>
        <w:softHyphen/>
        <w:t>ских услуг и продуктов; поддержание на достаточном уровне и повышение качества сервисного обслуживания; постоянное наращивание выгод туризма в социальном и географическом планах; оперативное решение проблем по мере их возникновения.</w:t>
      </w:r>
    </w:p>
    <w:p w:rsidR="00D57E89" w:rsidRDefault="00D57E89" w:rsidP="00D57E89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D57E89" w:rsidRPr="0075049E" w:rsidRDefault="00D57E89" w:rsidP="00D57E89">
      <w:pPr>
        <w:ind w:firstLine="540"/>
        <w:jc w:val="center"/>
        <w:outlineLvl w:val="0"/>
        <w:rPr>
          <w:b/>
          <w:sz w:val="28"/>
          <w:szCs w:val="28"/>
        </w:rPr>
      </w:pPr>
      <w:r w:rsidRPr="0075049E">
        <w:rPr>
          <w:b/>
          <w:color w:val="000000"/>
          <w:sz w:val="28"/>
          <w:szCs w:val="28"/>
        </w:rPr>
        <w:t>9.5. Обеспечение непрерывности в управлении туризмом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 целью обеспечения непрерывности управления в об</w:t>
      </w:r>
      <w:r w:rsidRPr="000F5922">
        <w:rPr>
          <w:color w:val="000000"/>
          <w:sz w:val="28"/>
          <w:szCs w:val="28"/>
        </w:rPr>
        <w:softHyphen/>
        <w:t>ласти туризма выполнятся следующие виды деятельно</w:t>
      </w:r>
      <w:r w:rsidRPr="000F5922">
        <w:rPr>
          <w:color w:val="000000"/>
          <w:sz w:val="28"/>
          <w:szCs w:val="28"/>
        </w:rPr>
        <w:softHyphen/>
        <w:t>сти:</w:t>
      </w:r>
    </w:p>
    <w:p w:rsidR="00D57E89" w:rsidRPr="000F5922" w:rsidRDefault="00D57E89" w:rsidP="00D57E89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Сбор имеющейся документации - счета, документы по расчету с туристами и персоналом, отчеты по сбыту и т.д.</w:t>
      </w:r>
    </w:p>
    <w:p w:rsidR="00D57E89" w:rsidRPr="000F5922" w:rsidRDefault="00D57E89" w:rsidP="00D57E89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Сортировка и проверка документов - комплектование их по назначению, проверка на правильность оформления, соответствие с другими документами, актуальность, значимость и др.</w:t>
      </w:r>
    </w:p>
    <w:p w:rsidR="00D57E89" w:rsidRPr="000F5922" w:rsidRDefault="00D57E89" w:rsidP="00D57E89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Обеспечение непрерывности поступления информации - проверка соблюдения соответствия затрат месту и времени их формирования, контроль за движением финансовых средств предприятия, анализ уровня сбыта и влияние на него ряда факторов, особенно сезонности.</w:t>
      </w:r>
    </w:p>
    <w:p w:rsidR="00D57E89" w:rsidRPr="000F5922" w:rsidRDefault="00D57E89" w:rsidP="00D57E89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Определение целей - реальное распределение действий предприятия во времени, т.е. установление конкретных показателей работ и сроков их исполнения, направлений использования результатов деятельности, величины затрат на реализацию, а также прогнозирование итоговых показателей.</w:t>
      </w:r>
    </w:p>
    <w:p w:rsidR="00D57E89" w:rsidRPr="000F5922" w:rsidRDefault="00D57E89" w:rsidP="00D57E89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Корректировка планов - соединение в систему всех ранее полученных показателей, проверка их соответствия поставленным целям и задачам, внесение необходимых коррективов.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Результатом проделанной работы является анализ су</w:t>
      </w:r>
      <w:r w:rsidRPr="000F5922">
        <w:rPr>
          <w:color w:val="000000"/>
          <w:sz w:val="28"/>
          <w:szCs w:val="28"/>
        </w:rPr>
        <w:softHyphen/>
        <w:t>ществующих и определение будущих финансовых по</w:t>
      </w:r>
      <w:r w:rsidRPr="000F5922">
        <w:rPr>
          <w:color w:val="000000"/>
          <w:sz w:val="28"/>
          <w:szCs w:val="28"/>
        </w:rPr>
        <w:softHyphen/>
        <w:t>требностей на развитие или совершенствование туристи</w:t>
      </w:r>
      <w:r w:rsidRPr="000F5922">
        <w:rPr>
          <w:color w:val="000000"/>
          <w:sz w:val="28"/>
          <w:szCs w:val="28"/>
        </w:rPr>
        <w:softHyphen/>
        <w:t>ческой деятельности, а также достижение планируемого уровня прибыльности и рентабельности.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>В целом непрерывный контроль на всех уровнях и ста</w:t>
      </w:r>
      <w:r w:rsidRPr="000F5922">
        <w:rPr>
          <w:color w:val="000000"/>
          <w:sz w:val="28"/>
          <w:szCs w:val="28"/>
        </w:rPr>
        <w:softHyphen/>
        <w:t>диях туристической деятельности есть один из важных этапов хозяйствования в турбизнесе. Он определяется ко</w:t>
      </w:r>
      <w:r w:rsidRPr="000F5922">
        <w:rPr>
          <w:color w:val="000000"/>
          <w:sz w:val="28"/>
          <w:szCs w:val="28"/>
        </w:rPr>
        <w:softHyphen/>
        <w:t>нечной стадией реализации решений, принятых с целью корректировки отклонений от намеченных целей и задач.</w:t>
      </w:r>
    </w:p>
    <w:p w:rsidR="00D57E89" w:rsidRDefault="00D57E89" w:rsidP="00D57E89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D57E89" w:rsidRDefault="00D57E89" w:rsidP="00D57E89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7F7DE8">
        <w:rPr>
          <w:b/>
          <w:color w:val="000000"/>
          <w:sz w:val="28"/>
          <w:szCs w:val="28"/>
        </w:rPr>
        <w:t>Заключение</w:t>
      </w:r>
    </w:p>
    <w:p w:rsidR="00D57E89" w:rsidRPr="000F5922" w:rsidRDefault="00D57E89" w:rsidP="00D57E89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Для эффективного поэтапного развития туризма в те</w:t>
      </w:r>
      <w:r w:rsidRPr="000F5922">
        <w:rPr>
          <w:color w:val="000000"/>
          <w:sz w:val="28"/>
          <w:szCs w:val="28"/>
        </w:rPr>
        <w:softHyphen/>
        <w:t>чение длительного периода выбираются наиболее пер</w:t>
      </w:r>
      <w:r w:rsidRPr="000F5922">
        <w:rPr>
          <w:color w:val="000000"/>
          <w:sz w:val="28"/>
          <w:szCs w:val="28"/>
        </w:rPr>
        <w:softHyphen/>
        <w:t>спективные туристические регионы для последующего экономического развития каждого из них в отдельности. Затем устанавливается последовательность их освоения. Продолжительность каждого периода обычно принимает</w:t>
      </w:r>
      <w:r w:rsidRPr="000F5922">
        <w:rPr>
          <w:color w:val="000000"/>
          <w:sz w:val="28"/>
          <w:szCs w:val="28"/>
        </w:rPr>
        <w:softHyphen/>
        <w:t>ся в пределах от трех до пяти лет.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Важным аспектом процесса планирования является разработка рекомендаций и методов выполнения меро</w:t>
      </w:r>
      <w:r w:rsidRPr="000F5922">
        <w:rPr>
          <w:color w:val="000000"/>
          <w:sz w:val="28"/>
          <w:szCs w:val="28"/>
        </w:rPr>
        <w:softHyphen/>
        <w:t>приятий плана. В настоящее время все большее распро</w:t>
      </w:r>
      <w:r w:rsidRPr="000F5922">
        <w:rPr>
          <w:color w:val="000000"/>
          <w:sz w:val="28"/>
          <w:szCs w:val="28"/>
        </w:rPr>
        <w:softHyphen/>
        <w:t>странение получает подготовка специального пособия, которое используется в качестве руководства по методике и последовательности реализации плана.</w:t>
      </w:r>
    </w:p>
    <w:p w:rsidR="00D57E89" w:rsidRDefault="00D57E89" w:rsidP="00D57E89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D57E89" w:rsidRDefault="00D57E89" w:rsidP="00D57E89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A66201">
        <w:rPr>
          <w:b/>
          <w:color w:val="000000"/>
          <w:sz w:val="28"/>
          <w:szCs w:val="28"/>
        </w:rPr>
        <w:t>Ключевые слова.</w:t>
      </w:r>
    </w:p>
    <w:p w:rsidR="00D57E89" w:rsidRPr="00D40C00" w:rsidRDefault="00D57E89" w:rsidP="00D57E8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Планирование, устойчивый туризм, план, система факторов спроса, система факторов предложения,  бизнес-план, финансовый результат,  юридическое планирование, финансовое планирование, инвестиционное планирование.</w:t>
      </w:r>
    </w:p>
    <w:p w:rsidR="00D57E89" w:rsidRDefault="00D57E89" w:rsidP="00D57E89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D57E89" w:rsidRPr="00776EC3" w:rsidRDefault="00D57E89" w:rsidP="00D57E89">
      <w:pPr>
        <w:ind w:firstLine="540"/>
        <w:jc w:val="center"/>
        <w:outlineLvl w:val="0"/>
        <w:rPr>
          <w:b/>
          <w:sz w:val="28"/>
          <w:szCs w:val="28"/>
        </w:rPr>
      </w:pPr>
      <w:r w:rsidRPr="00776EC3">
        <w:rPr>
          <w:b/>
          <w:color w:val="000000"/>
          <w:sz w:val="28"/>
          <w:szCs w:val="28"/>
        </w:rPr>
        <w:t>Контрольные вопросы и задания</w:t>
      </w:r>
    </w:p>
    <w:p w:rsidR="00D57E89" w:rsidRPr="000F5922" w:rsidRDefault="00D57E89" w:rsidP="00D57E8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0F5922">
        <w:rPr>
          <w:color w:val="000000"/>
          <w:sz w:val="28"/>
          <w:szCs w:val="28"/>
        </w:rPr>
        <w:t>Что предусматривают этапы выполнения плана развития туризма?</w:t>
      </w:r>
      <w:r>
        <w:rPr>
          <w:color w:val="000000"/>
          <w:sz w:val="28"/>
          <w:szCs w:val="28"/>
        </w:rPr>
        <w:t xml:space="preserve"> </w:t>
      </w:r>
    </w:p>
    <w:p w:rsidR="00D57E89" w:rsidRPr="000F5922" w:rsidRDefault="00D57E89" w:rsidP="00D57E8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0F5922">
        <w:rPr>
          <w:color w:val="000000"/>
          <w:sz w:val="28"/>
          <w:szCs w:val="28"/>
        </w:rPr>
        <w:t>Рекомендации по выполнению плана, их необходимость и последовательность разработки.</w:t>
      </w:r>
    </w:p>
    <w:p w:rsidR="00D57E89" w:rsidRPr="000F5922" w:rsidRDefault="00D57E89" w:rsidP="00D57E8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0F5922">
        <w:rPr>
          <w:color w:val="000000"/>
          <w:sz w:val="28"/>
          <w:szCs w:val="28"/>
        </w:rPr>
        <w:t>В чем заключается необходимость контроля за выполнением планов?</w:t>
      </w:r>
    </w:p>
    <w:p w:rsidR="00D57E89" w:rsidRPr="000F5922" w:rsidRDefault="00D57E89" w:rsidP="00D57E8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0F5922">
        <w:rPr>
          <w:color w:val="000000"/>
          <w:sz w:val="28"/>
          <w:szCs w:val="28"/>
        </w:rPr>
        <w:t>Раскройте содержание разделов планов, подлежащих оперативному контролю.</w:t>
      </w:r>
    </w:p>
    <w:p w:rsidR="00D57E89" w:rsidRPr="000F5922" w:rsidRDefault="00D57E89" w:rsidP="00D57E8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0F5922">
        <w:rPr>
          <w:color w:val="000000"/>
          <w:sz w:val="28"/>
          <w:szCs w:val="28"/>
        </w:rPr>
        <w:t>Что такое инфраструктура информационной системы туризма?</w:t>
      </w:r>
    </w:p>
    <w:p w:rsidR="00D57E89" w:rsidRDefault="00D57E89" w:rsidP="00D57E8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Pr="000F5922">
        <w:rPr>
          <w:color w:val="000000"/>
          <w:sz w:val="28"/>
          <w:szCs w:val="28"/>
        </w:rPr>
        <w:t>Непрерывность в управлении туризмом, ее необходимость и пути обеспечения.</w:t>
      </w:r>
    </w:p>
    <w:p w:rsidR="00D57E89" w:rsidRDefault="00D57E89" w:rsidP="00D57E89">
      <w:pPr>
        <w:jc w:val="center"/>
        <w:rPr>
          <w:b/>
          <w:color w:val="000000"/>
          <w:sz w:val="28"/>
          <w:szCs w:val="28"/>
        </w:rPr>
      </w:pPr>
    </w:p>
    <w:p w:rsidR="00D57E89" w:rsidRPr="007F7DE8" w:rsidRDefault="00D57E89" w:rsidP="00D57E89">
      <w:pPr>
        <w:jc w:val="center"/>
        <w:rPr>
          <w:b/>
          <w:color w:val="000000"/>
          <w:sz w:val="28"/>
          <w:szCs w:val="28"/>
        </w:rPr>
      </w:pPr>
      <w:r w:rsidRPr="007F7DE8">
        <w:rPr>
          <w:b/>
          <w:color w:val="000000"/>
          <w:sz w:val="28"/>
          <w:szCs w:val="28"/>
        </w:rPr>
        <w:t>Литература</w:t>
      </w:r>
    </w:p>
    <w:p w:rsidR="00D57E89" w:rsidRDefault="00D57E89" w:rsidP="00D57E89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</w:t>
      </w:r>
      <w:r w:rsidRPr="00C11D07">
        <w:rPr>
          <w:sz w:val="28"/>
          <w:szCs w:val="28"/>
        </w:rPr>
        <w:t>.</w:t>
      </w:r>
      <w:r w:rsidRPr="00F533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Юрьев А.П. Планирование туризма. Учебное пособие. Донецк, 2003.</w:t>
      </w:r>
    </w:p>
    <w:p w:rsidR="00D57E89" w:rsidRPr="00C11D07" w:rsidRDefault="00D57E89" w:rsidP="00D57E89">
      <w:pPr>
        <w:ind w:right="84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C11D07">
        <w:rPr>
          <w:sz w:val="28"/>
          <w:szCs w:val="28"/>
        </w:rPr>
        <w:t>Биржаков М.Б. Введение в туризм. С.Пб.:  Издательский Торговый Дом «Герда», 2004.</w:t>
      </w:r>
    </w:p>
    <w:p w:rsidR="00D57E89" w:rsidRPr="00E32513" w:rsidRDefault="00D57E89" w:rsidP="00D57E89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32513">
        <w:rPr>
          <w:sz w:val="28"/>
          <w:szCs w:val="28"/>
        </w:rPr>
        <w:t>. Здоров А.Б. Экономика туризма: Учебник. – М.: ФиС, 2004.</w:t>
      </w:r>
    </w:p>
    <w:p w:rsidR="00D57E89" w:rsidRDefault="00D57E89" w:rsidP="00D57E89">
      <w:pPr>
        <w:ind w:firstLine="540"/>
        <w:jc w:val="both"/>
        <w:outlineLvl w:val="0"/>
        <w:rPr>
          <w:color w:val="000000"/>
          <w:sz w:val="28"/>
          <w:szCs w:val="28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45571"/>
    <w:multiLevelType w:val="hybridMultilevel"/>
    <w:tmpl w:val="34E80D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AA0B0F"/>
    <w:multiLevelType w:val="hybridMultilevel"/>
    <w:tmpl w:val="DD0801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114732"/>
    <w:multiLevelType w:val="hybridMultilevel"/>
    <w:tmpl w:val="208273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D146F0"/>
    <w:multiLevelType w:val="hybridMultilevel"/>
    <w:tmpl w:val="4C1AE3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425E9E"/>
    <w:multiLevelType w:val="hybridMultilevel"/>
    <w:tmpl w:val="45EA6E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C65DDC"/>
    <w:multiLevelType w:val="hybridMultilevel"/>
    <w:tmpl w:val="F0A45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0758D8"/>
    <w:multiLevelType w:val="hybridMultilevel"/>
    <w:tmpl w:val="5E46FF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E89"/>
    <w:rsid w:val="00BC068A"/>
    <w:rsid w:val="00D5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E8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E8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2616</Words>
  <Characters>14915</Characters>
  <Application>Microsoft Office Word</Application>
  <DocSecurity>0</DocSecurity>
  <Lines>124</Lines>
  <Paragraphs>34</Paragraphs>
  <ScaleCrop>false</ScaleCrop>
  <Company>Home</Company>
  <LinksUpToDate>false</LinksUpToDate>
  <CharactersWithSpaces>17497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2012-11-05T04:12:00Z</dcterms:created>
  <dcterms:modified xsi:type="dcterms:W3CDTF">2012-11-05T04:12:00Z</dcterms:modified>
</cp:coreProperties>
</file>